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32" w:rsidRPr="00F51532" w:rsidRDefault="00F51532" w:rsidP="00F515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532">
        <w:rPr>
          <w:rFonts w:ascii="Times New Roman" w:hAnsi="Times New Roman" w:cs="Times New Roman"/>
          <w:b/>
          <w:sz w:val="28"/>
          <w:szCs w:val="28"/>
        </w:rPr>
        <w:t xml:space="preserve">ДЕКОРАТИВНО-УЖИТКОВИЙ </w:t>
      </w:r>
      <w:proofErr w:type="gramStart"/>
      <w:r w:rsidRPr="00F51532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Pr="00F51532">
        <w:rPr>
          <w:rFonts w:ascii="Times New Roman" w:hAnsi="Times New Roman" w:cs="Times New Roman"/>
          <w:b/>
          <w:sz w:val="28"/>
          <w:szCs w:val="28"/>
        </w:rPr>
        <w:t>ІЛЬ</w:t>
      </w:r>
    </w:p>
    <w:p w:rsidR="00F51532" w:rsidRPr="00F51532" w:rsidRDefault="00F51532" w:rsidP="00F515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532">
        <w:rPr>
          <w:rFonts w:ascii="Times New Roman" w:hAnsi="Times New Roman" w:cs="Times New Roman"/>
          <w:b/>
          <w:sz w:val="28"/>
          <w:szCs w:val="28"/>
        </w:rPr>
        <w:t>НАВЧАЛЬНА ПРОГРАМА БІСЕРОПЛЕТІННЯ</w:t>
      </w:r>
    </w:p>
    <w:p w:rsidR="00F51532" w:rsidRPr="00A26889" w:rsidRDefault="001374A2" w:rsidP="00A268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74A2">
        <w:rPr>
          <w:rFonts w:ascii="Times New Roman" w:hAnsi="Times New Roman" w:cs="Times New Roman"/>
          <w:b/>
          <w:sz w:val="28"/>
          <w:szCs w:val="28"/>
        </w:rPr>
        <w:t xml:space="preserve">Рекомендовано </w:t>
      </w:r>
      <w:proofErr w:type="spellStart"/>
      <w:r w:rsidRPr="001374A2">
        <w:rPr>
          <w:rFonts w:ascii="Times New Roman" w:hAnsi="Times New Roman" w:cs="Times New Roman"/>
          <w:b/>
          <w:sz w:val="28"/>
          <w:szCs w:val="28"/>
        </w:rPr>
        <w:t>Міністерством</w:t>
      </w:r>
      <w:proofErr w:type="spellEnd"/>
      <w:r w:rsidRPr="001374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74A2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1374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74A2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1374A2">
        <w:rPr>
          <w:rFonts w:ascii="Times New Roman" w:hAnsi="Times New Roman" w:cs="Times New Roman"/>
          <w:b/>
          <w:sz w:val="28"/>
          <w:szCs w:val="28"/>
        </w:rPr>
        <w:t xml:space="preserve"> науки </w:t>
      </w:r>
      <w:proofErr w:type="spellStart"/>
      <w:r w:rsidRPr="001374A2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1374A2">
        <w:rPr>
          <w:rFonts w:ascii="Times New Roman" w:hAnsi="Times New Roman" w:cs="Times New Roman"/>
          <w:b/>
          <w:sz w:val="28"/>
          <w:szCs w:val="28"/>
        </w:rPr>
        <w:t xml:space="preserve"> (лист </w:t>
      </w:r>
      <w:proofErr w:type="spellStart"/>
      <w:r w:rsidRPr="001374A2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374A2">
        <w:rPr>
          <w:rFonts w:ascii="Times New Roman" w:hAnsi="Times New Roman" w:cs="Times New Roman"/>
          <w:b/>
          <w:sz w:val="28"/>
          <w:szCs w:val="28"/>
        </w:rPr>
        <w:t xml:space="preserve"> 08.04.2016 р. № 1/11-4658)</w:t>
      </w:r>
    </w:p>
    <w:p w:rsidR="00216179" w:rsidRPr="00476AE3" w:rsidRDefault="00476AE3" w:rsidP="00476AE3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Theme="minorHAnsi" w:hAnsiTheme="minorHAnsi" w:cs="TimesNewRomanPS-BoldMT"/>
          <w:b/>
          <w:bCs/>
          <w:color w:val="000000"/>
          <w:sz w:val="28"/>
          <w:szCs w:val="28"/>
          <w:lang w:val="uk-UA"/>
        </w:rPr>
        <w:t xml:space="preserve">                                              </w:t>
      </w:r>
      <w:r w:rsidR="00216179" w:rsidRPr="008352A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ПОЯСНЮВАЛЬНА ЗАПИСКА</w:t>
      </w:r>
      <w:r w:rsidR="00216179" w:rsidRPr="008352A1"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     У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сучасних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бісероплетіння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надзвичайно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популярним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видом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декоративно-ужиткового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активно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відроджується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розвивається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бісероплетіння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бажаним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корисним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важливим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всебічному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Навчальна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реалізується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гуртку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художньо-естетичного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напряму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спрямована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вихованців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іком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6 до 11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179" w:rsidRPr="00476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 </w:t>
      </w:r>
      <w:proofErr w:type="spellStart"/>
      <w:r w:rsidR="00216179" w:rsidRPr="00476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програми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всебічно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розвиненої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засобами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гуртка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бісероплетіння.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16179" w:rsidRPr="00476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Основні</w:t>
      </w:r>
      <w:proofErr w:type="spellEnd"/>
      <w:r w:rsidR="00216179" w:rsidRPr="00476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="00216179" w:rsidRPr="00476A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поняттями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знаннями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стосуються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бісероплетіння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як одного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народної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творчості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оволодіння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навичками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ізноманітних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виробів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бісеру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творчих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здібностей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дбайливого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шанобливого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народних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традицій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національної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свідомості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естетичного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смаку,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популяризації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бісероплетіння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16179" w:rsidRPr="00476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Навчальна</w:t>
      </w:r>
      <w:proofErr w:type="spellEnd"/>
      <w:r w:rsidR="00216179" w:rsidRPr="00476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програма</w:t>
      </w:r>
      <w:proofErr w:type="spellEnd"/>
      <w:r w:rsidR="00216179" w:rsidRPr="00476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передбачає</w:t>
      </w:r>
      <w:proofErr w:type="spellEnd"/>
      <w:r w:rsidR="00216179" w:rsidRPr="00476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роки </w:t>
      </w:r>
      <w:proofErr w:type="spellStart"/>
      <w:r w:rsidR="00216179" w:rsidRPr="00476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навчання</w:t>
      </w:r>
      <w:proofErr w:type="spellEnd"/>
      <w:r w:rsidR="00216179" w:rsidRPr="00476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16179" w:rsidRPr="00476AE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1-й </w:t>
      </w:r>
      <w:proofErr w:type="spellStart"/>
      <w:proofErr w:type="gram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ік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початковий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рівень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- 144 год. на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, 4 год. на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тиждень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2-й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основний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рівень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- 144 год. на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, 4 год. на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тиждень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початкового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івня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розрахована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на один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засвоїти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основи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бісероплетіння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розпочинається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найпростіших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технік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бісероплетіння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паралельного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плетіння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плетіння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петельками та дугами,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низання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сером</w:t>
      </w:r>
      <w:proofErr w:type="spellEnd"/>
      <w:proofErr w:type="gram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найпростіших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селянок: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хрестиком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ліхтариком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решітками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Початковий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івень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навчанню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гуртківців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вмінню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користуватися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схемами для бісероплетіння.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Програма основного рівня розрахована на один рік навчання та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передбачає удосконалення відомих технік бісероплетіння, ознайомлення з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новими техніками – мозаїка, кругове плетіння, плетіння сітка. Її складено для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гуртківців, які пройшли початковий рівень навчання за відповідною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програмою, а також для дітей середнього шкільного віку, які самостійно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займалися плетінням бісером і бажають вдосконалити свої навики та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навчитися новим технікам. Діти набувають майстерності у виготовленні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виробів із бісеру.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Програма інтегрує знання гуртківців з історії, народознавства,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образотворчого мистецтва.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гуртка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основним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іалом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бісер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Поступово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вихованці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вчаться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визначати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якість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придатність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ізних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технік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. У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виробах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широко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застосовуються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намистини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лелітки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заняттях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особлива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увага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приділяється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вивченню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дотриманню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правил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техніки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, правильному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поводженню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іжучим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інструментом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голками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У гуртку вихованці оволодівають різноманітними техніками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бісероплетіння: нанизуванням, плетінням, наклеюванням, декоруванням,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обвиванням, вишивкою та ткацтвом бісером, знайомляться з основами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композиції та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кольорознавства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історією </w:t>
      </w:r>
      <w:proofErr w:type="spellStart"/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бісероплетіння</w:t>
      </w:r>
      <w:proofErr w:type="spellEnd"/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16179" w:rsidRPr="00476AE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216179" w:rsidRDefault="00216179">
      <w:pP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p w:rsidR="00216179" w:rsidRDefault="00216179" w:rsidP="00550FD9">
      <w:pP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                                          </w:t>
      </w:r>
      <w:r w:rsidRPr="00391C79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Початковий рівень</w:t>
      </w:r>
      <w:r w:rsidRPr="00391C79">
        <w:rPr>
          <w:rFonts w:ascii="TimesNewRomanPS-BoldMT" w:hAnsi="TimesNewRomanPS-BoldMT" w:cs="TimesNewRomanPS-BoldMT"/>
          <w:color w:val="000000"/>
          <w:sz w:val="28"/>
          <w:szCs w:val="28"/>
          <w:lang w:val="uk-UA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                        </w:t>
      </w:r>
      <w:r w:rsidRPr="00391C79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НАВЧАЛЬНО-ТЕМАТИЧНИЙ ПЛАН</w:t>
      </w:r>
      <w:r w:rsidRPr="00391C79">
        <w:rPr>
          <w:rFonts w:ascii="TimesNewRomanPS-BoldMT" w:hAnsi="TimesNewRomanPS-BoldMT" w:cs="TimesNewRomanPS-BoldMT"/>
          <w:color w:val="000000"/>
          <w:sz w:val="28"/>
          <w:szCs w:val="28"/>
          <w:lang w:val="uk-UA"/>
        </w:rPr>
        <w:br/>
      </w: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"/>
        <w:gridCol w:w="3009"/>
        <w:gridCol w:w="1912"/>
        <w:gridCol w:w="1913"/>
        <w:gridCol w:w="1954"/>
      </w:tblGrid>
      <w:tr w:rsidR="00216179" w:rsidRPr="00E91688">
        <w:trPr>
          <w:trHeight w:val="950"/>
        </w:trPr>
        <w:tc>
          <w:tcPr>
            <w:tcW w:w="818" w:type="dxa"/>
            <w:vMerge w:val="restart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  <w:t xml:space="preserve">№ з/п </w:t>
            </w:r>
          </w:p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  <w:vMerge w:val="restart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</w:t>
            </w:r>
          </w:p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Тема</w:t>
            </w:r>
          </w:p>
        </w:tc>
        <w:tc>
          <w:tcPr>
            <w:tcW w:w="5778" w:type="dxa"/>
            <w:gridSpan w:val="3"/>
            <w:tcBorders>
              <w:bottom w:val="single" w:sz="4" w:space="0" w:color="auto"/>
            </w:tcBorders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  <w:t>Кількість годин</w:t>
            </w:r>
          </w:p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216179" w:rsidRPr="00E91688">
        <w:trPr>
          <w:trHeight w:val="815"/>
        </w:trPr>
        <w:tc>
          <w:tcPr>
            <w:tcW w:w="818" w:type="dxa"/>
            <w:vMerge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  <w:vMerge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  <w:t>Усього</w:t>
            </w:r>
          </w:p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1" w:type="dxa"/>
            <w:tcBorders>
              <w:top w:val="single" w:sz="4" w:space="0" w:color="auto"/>
              <w:right w:val="single" w:sz="4" w:space="0" w:color="auto"/>
            </w:tcBorders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  <w:t>Теоретичних</w:t>
            </w:r>
          </w:p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  <w:t>Практичних</w:t>
            </w:r>
          </w:p>
        </w:tc>
      </w:tr>
      <w:tr w:rsidR="00216179" w:rsidRPr="00E91688">
        <w:tc>
          <w:tcPr>
            <w:tcW w:w="818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010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13" w:type="dxa"/>
          </w:tcPr>
          <w:p w:rsidR="00216179" w:rsidRPr="005A54C1" w:rsidRDefault="00216179" w:rsidP="00E9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952" w:type="dxa"/>
          </w:tcPr>
          <w:p w:rsidR="00216179" w:rsidRPr="005A54C1" w:rsidRDefault="00216179" w:rsidP="00E9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216179" w:rsidRPr="00E91688">
        <w:tc>
          <w:tcPr>
            <w:tcW w:w="818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010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Історія виникнення бісероплетіння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52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216179" w:rsidRPr="00E91688">
        <w:tc>
          <w:tcPr>
            <w:tcW w:w="818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010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Основи бісероплетіння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52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216179" w:rsidRPr="00E91688">
        <w:tc>
          <w:tcPr>
            <w:tcW w:w="818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010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Паралельне плетіння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952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216179" w:rsidRPr="00E91688">
        <w:tc>
          <w:tcPr>
            <w:tcW w:w="818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010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Плетіння петельками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913" w:type="dxa"/>
          </w:tcPr>
          <w:p w:rsidR="00216179" w:rsidRPr="00B211BE" w:rsidRDefault="00216179" w:rsidP="00E9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52" w:type="dxa"/>
          </w:tcPr>
          <w:p w:rsidR="00216179" w:rsidRPr="00B211BE" w:rsidRDefault="00216179" w:rsidP="00E9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216179" w:rsidRPr="00E91688">
        <w:tc>
          <w:tcPr>
            <w:tcW w:w="818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010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Плетіння дугами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913" w:type="dxa"/>
          </w:tcPr>
          <w:p w:rsidR="00216179" w:rsidRPr="005A54C1" w:rsidRDefault="00216179" w:rsidP="00E9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52" w:type="dxa"/>
          </w:tcPr>
          <w:p w:rsidR="00216179" w:rsidRPr="005A54C1" w:rsidRDefault="00216179" w:rsidP="00E9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216179" w:rsidRPr="00E91688">
        <w:tc>
          <w:tcPr>
            <w:tcW w:w="818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010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Композиція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913" w:type="dxa"/>
          </w:tcPr>
          <w:p w:rsidR="00216179" w:rsidRPr="00B211BE" w:rsidRDefault="00216179" w:rsidP="00E9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52" w:type="dxa"/>
          </w:tcPr>
          <w:p w:rsidR="00216179" w:rsidRPr="00B211BE" w:rsidRDefault="00216179" w:rsidP="00E9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216179" w:rsidRPr="00E91688">
        <w:tc>
          <w:tcPr>
            <w:tcW w:w="818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010" w:type="dxa"/>
          </w:tcPr>
          <w:p w:rsidR="00216179" w:rsidRPr="00E91688" w:rsidRDefault="00295C1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 xml:space="preserve">Найпростіші </w:t>
            </w:r>
            <w:proofErr w:type="spellStart"/>
            <w:r w:rsidRPr="00295C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="00216179" w:rsidRPr="00295C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лянки</w:t>
            </w:r>
            <w:proofErr w:type="spellEnd"/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952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16</w:t>
            </w:r>
          </w:p>
        </w:tc>
      </w:tr>
      <w:tr w:rsidR="00216179" w:rsidRPr="00E91688">
        <w:tc>
          <w:tcPr>
            <w:tcW w:w="818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010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Сувеніри з бісеру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952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18</w:t>
            </w:r>
          </w:p>
        </w:tc>
      </w:tr>
      <w:tr w:rsidR="00216179" w:rsidRPr="00E91688">
        <w:tc>
          <w:tcPr>
            <w:tcW w:w="818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010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Прикраси з бісеру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952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18</w:t>
            </w:r>
          </w:p>
        </w:tc>
      </w:tr>
      <w:tr w:rsidR="00216179" w:rsidRPr="00E91688">
        <w:tc>
          <w:tcPr>
            <w:tcW w:w="818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010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952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216179" w:rsidRPr="00E91688">
        <w:tc>
          <w:tcPr>
            <w:tcW w:w="818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  <w:t xml:space="preserve">        Разом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  <w:t>144</w:t>
            </w:r>
          </w:p>
        </w:tc>
        <w:tc>
          <w:tcPr>
            <w:tcW w:w="1913" w:type="dxa"/>
          </w:tcPr>
          <w:p w:rsidR="00216179" w:rsidRPr="005A54C1" w:rsidRDefault="00216179" w:rsidP="00E9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52" w:type="dxa"/>
          </w:tcPr>
          <w:p w:rsidR="00216179" w:rsidRPr="00B211BE" w:rsidRDefault="00216179" w:rsidP="00E9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12</w:t>
            </w:r>
          </w:p>
        </w:tc>
      </w:tr>
    </w:tbl>
    <w:p w:rsidR="00216179" w:rsidRDefault="00216179">
      <w:pP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p w:rsidR="00216179" w:rsidRDefault="00216179">
      <w:pP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p w:rsidR="00216179" w:rsidRDefault="00216179" w:rsidP="008352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16179" w:rsidRDefault="00216179" w:rsidP="008352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A2CDB" w:rsidRDefault="002A2CDB" w:rsidP="008352A1">
      <w:pPr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p w:rsidR="002A2CDB" w:rsidRDefault="002A2CDB" w:rsidP="008352A1">
      <w:pPr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p w:rsidR="00216179" w:rsidRDefault="00216179" w:rsidP="008352A1">
      <w:pPr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 w:rsidRPr="00391C79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ЗМІСТ ПРОГРАМИ</w:t>
      </w:r>
    </w:p>
    <w:p w:rsidR="00216179" w:rsidRDefault="00216179" w:rsidP="008352A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1C79">
        <w:rPr>
          <w:rFonts w:ascii="TimesNewRomanPS-BoldMT" w:hAnsi="TimesNewRomanPS-BoldMT" w:cs="TimesNewRomanPS-BoldMT"/>
          <w:color w:val="000000"/>
          <w:sz w:val="28"/>
          <w:szCs w:val="28"/>
          <w:lang w:val="uk-UA"/>
        </w:rPr>
        <w:br/>
      </w:r>
      <w:r w:rsidRPr="00391C79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1.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Вступ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(2 год.)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Теоретична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Знайомство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вихованцями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Ознайомлення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планом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гуртка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навчальний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ік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Правила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поведінки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колективі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 Правила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безпеки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заняттях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</w:p>
    <w:p w:rsidR="00216179" w:rsidRDefault="00216179" w:rsidP="008352A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Практична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Розподіл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робочих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місць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ідготовка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робочого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місця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Інструменти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матеріали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Історія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виникнення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бісероплетіння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(2 год.)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Теоретична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Походження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його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виробництво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та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застосування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3.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Основи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бісероплетіння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(6 год.)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Теоретична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Техніки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низання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сером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просте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низання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скрутка.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Особливості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плетіння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твердій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основі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(на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дроті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).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MT" w:hAnsi="TimesNewRomanPSMT" w:cs="TimesNewRomanPSMT"/>
          <w:color w:val="000000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Практична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Навчальні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вправи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просте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низання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др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іт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-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гусінь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скрутка –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лапи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гусені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4.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Паралельне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плетіння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(18 год.)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Теоретична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Особливості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паралельного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плетіння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бісером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Особливості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паралельного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плетіння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виробів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жилці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лісці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Схематичні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особливості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паралельного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плетіння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плоске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’ємне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Практична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Замальовки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схем для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паралельного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плетіння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Виконання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пелюсток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квітів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технікою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паралельного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плетіння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Виконання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листочків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з’єднання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квітки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обмотка стебла.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Виконання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іграшок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: мишки,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крокодильчика,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павучка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тощо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Фантазійне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плетіння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індивідуальних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іграшок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5.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Плетіння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петельками (1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год.)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Теоретична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Особливості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плетіння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петельками.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Особливості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мініатюрних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дерев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Практична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гілочок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Оформлення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крони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Оформлення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стовбура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деревця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Оформлення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виробу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Виготовлення сувенірів до свят.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6.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Плетіння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дугами (18 год.)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Теоретична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Особливості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плетіння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дугами.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Практична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Виконання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дуговим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плетінням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квітів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нарцис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тюльпан,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пролісок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, примула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троянда, лі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ія тощо</w:t>
      </w:r>
      <w:r>
        <w:rPr>
          <w:rFonts w:ascii="TimesNewRomanPSMT" w:hAnsi="TimesNewRomanPSMT" w:cs="TimesNewRomanPSMT"/>
          <w:color w:val="000000"/>
          <w:sz w:val="28"/>
          <w:szCs w:val="28"/>
        </w:rPr>
        <w:t>).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</w:p>
    <w:p w:rsidR="00216179" w:rsidRDefault="00216179" w:rsidP="008352A1">
      <w:pP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 xml:space="preserve">7.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Композиція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(16 год.)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Теоретична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Основи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композиції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Композиційний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центр.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Компонування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площині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Практична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Створення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букетів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із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квітів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Оформлення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картин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із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</w:p>
    <w:p w:rsidR="00216179" w:rsidRPr="00B211BE" w:rsidRDefault="00216179" w:rsidP="008352A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8.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Найпростіші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селянки (20 год.)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Теоретична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Технологія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селянок.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Особливості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бісероплетіння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голкою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Практична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склянок: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хрестик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ліхтарик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застібки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9.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Сувені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ри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бісеру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(24 год.)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Теоретична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Особливості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виконання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ажурної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сіточки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Призначення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сувені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Схеми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виконання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сувенірів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оворічних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свят,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ерезня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Великодня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Практична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Виконання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сіточки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: ромбик,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л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іхтарик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ажурної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сіточки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писанки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Виконання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сувені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до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Новорічних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свят, 8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березня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Великодня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10.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Прикраси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бісеру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(2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год.)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Теоретична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Способи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виконання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сучасних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прикрас.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ізнотипне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поєднання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намиста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сучасних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прикрасах.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Використання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та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збереження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прикрас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із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Практична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святкової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прикраси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(ланцюжок, намисто,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фенечка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великих бус,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фенечка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простого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канату)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застібки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11.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ідсумок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(2 год.)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Теоретична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ідведення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підсумків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за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рік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Відзначення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кращих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гуртківців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Завдання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літо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 w:rsidRPr="002A2CDB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Практична частина. </w:t>
      </w:r>
      <w:r w:rsidRPr="002A2CDB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Виставка та аналіз робіт вихованців.</w:t>
      </w:r>
    </w:p>
    <w:p w:rsidR="00216179" w:rsidRDefault="00216179" w:rsidP="008352A1">
      <w:pPr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 w:rsidRPr="005A54C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</w:r>
      <w:r w:rsidRPr="005A54C1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ПРОГНОЗОВАНИЙ РЕЗУЛЬТАТ</w:t>
      </w:r>
    </w:p>
    <w:p w:rsidR="00216179" w:rsidRDefault="00216179" w:rsidP="008352A1">
      <w:pPr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8352A1">
        <w:rPr>
          <w:rFonts w:ascii="TimesNewRomanPS-BoldMT" w:hAnsi="TimesNewRomanPS-BoldMT" w:cs="TimesNewRomanPS-BoldMT"/>
          <w:color w:val="000000"/>
          <w:sz w:val="28"/>
          <w:szCs w:val="28"/>
          <w:lang w:val="uk-UA"/>
        </w:rPr>
        <w:br/>
      </w:r>
      <w:r w:rsidRPr="008352A1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Вихованці мають знати:</w:t>
      </w:r>
      <w:r w:rsidRPr="008352A1">
        <w:rPr>
          <w:rFonts w:ascii="TimesNewRomanPS-ItalicMT" w:hAnsi="TimesNewRomanPS-ItalicMT" w:cs="TimesNewRomanPS-ItalicMT"/>
          <w:color w:val="000000"/>
          <w:sz w:val="28"/>
          <w:szCs w:val="28"/>
          <w:lang w:val="uk-UA"/>
        </w:rPr>
        <w:br/>
      </w:r>
      <w:r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- походження бісеру, його виробництво та застосування;</w:t>
      </w:r>
      <w:r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  <w:t>- техніки низання бісеру;</w:t>
      </w:r>
      <w:r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  <w:t>- особливості видів плетіння бісером;</w:t>
      </w:r>
      <w:r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  <w:t>- основи композиції;</w:t>
      </w:r>
      <w:r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  <w:t>- технологію виготовлення селянок;</w:t>
      </w:r>
      <w:r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  <w:t>- способи виконання прикрас із бісеру;</w:t>
      </w:r>
      <w:r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</w:r>
      <w:r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lastRenderedPageBreak/>
        <w:t>- методи бісероплетіння для об’ємних форм;</w:t>
      </w:r>
      <w:r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  <w:t>- особливості з’єднання квітки;</w:t>
      </w:r>
      <w:r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  <w:t>- особливості оформлення виготовлених композицій із бісеру;</w:t>
      </w:r>
      <w:r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  <w:t>- техніку виготовлення ажурних писанок.</w:t>
      </w:r>
      <w:r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Вихованці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мають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вміти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:</w:t>
      </w:r>
      <w:r>
        <w:rPr>
          <w:rFonts w:ascii="TimesNewRomanPS-ItalicMT" w:hAnsi="TimesNewRomanPS-ItalicMT" w:cs="TimesNewRomanPS-ItalicMT"/>
          <w:color w:val="000000"/>
          <w:sz w:val="28"/>
          <w:szCs w:val="28"/>
        </w:rPr>
        <w:br/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застосовувати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техніки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низання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сером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;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-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виконувати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плетіння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бісером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;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-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робити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прикраси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;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-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виготовлювати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селянки;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-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створювати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композиції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предметів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;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-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декорувати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писанки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216179" w:rsidRDefault="00216179" w:rsidP="008352A1">
      <w:pPr>
        <w:jc w:val="center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Основний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івень</w:t>
      </w:r>
      <w:proofErr w:type="spellEnd"/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НАВЧАЛЬНО-ТЕМАТИЧНИЙ ПЛАН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009"/>
        <w:gridCol w:w="1913"/>
        <w:gridCol w:w="1913"/>
        <w:gridCol w:w="1954"/>
      </w:tblGrid>
      <w:tr w:rsidR="00216179" w:rsidRPr="00E91688">
        <w:trPr>
          <w:trHeight w:val="950"/>
        </w:trPr>
        <w:tc>
          <w:tcPr>
            <w:tcW w:w="817" w:type="dxa"/>
            <w:vMerge w:val="restart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  <w:t xml:space="preserve">№ з/п </w:t>
            </w:r>
          </w:p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09" w:type="dxa"/>
            <w:vMerge w:val="restart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</w:t>
            </w:r>
          </w:p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Тема</w:t>
            </w:r>
          </w:p>
        </w:tc>
        <w:tc>
          <w:tcPr>
            <w:tcW w:w="5780" w:type="dxa"/>
            <w:gridSpan w:val="3"/>
            <w:tcBorders>
              <w:bottom w:val="single" w:sz="4" w:space="0" w:color="auto"/>
            </w:tcBorders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  <w:t>Кількість годин</w:t>
            </w:r>
          </w:p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216179" w:rsidRPr="00E91688">
        <w:trPr>
          <w:trHeight w:val="815"/>
        </w:trPr>
        <w:tc>
          <w:tcPr>
            <w:tcW w:w="817" w:type="dxa"/>
            <w:vMerge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09" w:type="dxa"/>
            <w:vMerge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  <w:t>Усього</w:t>
            </w:r>
          </w:p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  <w:t>Теоретичних</w:t>
            </w:r>
          </w:p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  <w:t>Практичних</w:t>
            </w:r>
          </w:p>
        </w:tc>
      </w:tr>
      <w:tr w:rsidR="00216179" w:rsidRPr="00E91688">
        <w:tc>
          <w:tcPr>
            <w:tcW w:w="817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009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54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216179" w:rsidRPr="00E91688">
        <w:tc>
          <w:tcPr>
            <w:tcW w:w="817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009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Особливості видів бісероплетіння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54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216179" w:rsidRPr="00E91688">
        <w:tc>
          <w:tcPr>
            <w:tcW w:w="817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009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Кругове плетіння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954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26</w:t>
            </w:r>
          </w:p>
        </w:tc>
      </w:tr>
      <w:tr w:rsidR="00216179" w:rsidRPr="00E91688">
        <w:tc>
          <w:tcPr>
            <w:tcW w:w="817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009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Композиція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54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16</w:t>
            </w:r>
          </w:p>
        </w:tc>
      </w:tr>
      <w:tr w:rsidR="00216179" w:rsidRPr="00E91688">
        <w:tc>
          <w:tcPr>
            <w:tcW w:w="817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009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Вишивка бісером, як вид декору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54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216179" w:rsidRPr="00E91688">
        <w:tc>
          <w:tcPr>
            <w:tcW w:w="817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009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Мозаїка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954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216179" w:rsidRPr="00E91688">
        <w:tc>
          <w:tcPr>
            <w:tcW w:w="817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009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Сучасні бісерні прикраси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54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216179" w:rsidRPr="00E91688">
        <w:tc>
          <w:tcPr>
            <w:tcW w:w="817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009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Сувеніри із бісеру до свят: Новий рік, 8 Березня, Великдень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954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22</w:t>
            </w:r>
          </w:p>
        </w:tc>
      </w:tr>
      <w:tr w:rsidR="00216179" w:rsidRPr="00E91688">
        <w:tc>
          <w:tcPr>
            <w:tcW w:w="817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009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Творча робота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954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216179" w:rsidRPr="00E91688">
        <w:tc>
          <w:tcPr>
            <w:tcW w:w="817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009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954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216179" w:rsidRPr="00E91688">
        <w:tc>
          <w:tcPr>
            <w:tcW w:w="817" w:type="dxa"/>
          </w:tcPr>
          <w:p w:rsidR="00216179" w:rsidRPr="00E91688" w:rsidRDefault="00216179" w:rsidP="00E91688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09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  <w:t>144</w:t>
            </w:r>
          </w:p>
        </w:tc>
        <w:tc>
          <w:tcPr>
            <w:tcW w:w="1913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954" w:type="dxa"/>
          </w:tcPr>
          <w:p w:rsidR="00216179" w:rsidRPr="00E91688" w:rsidRDefault="00216179" w:rsidP="00E91688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916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  <w:t>116</w:t>
            </w:r>
          </w:p>
        </w:tc>
      </w:tr>
    </w:tbl>
    <w:p w:rsidR="00216179" w:rsidRDefault="00216179" w:rsidP="008352A1">
      <w:pP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p w:rsidR="00216179" w:rsidRDefault="00216179" w:rsidP="008352A1">
      <w:pP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p w:rsidR="00216179" w:rsidRDefault="00216179" w:rsidP="008352A1">
      <w:pP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p w:rsidR="00216179" w:rsidRDefault="00216179" w:rsidP="008352A1">
      <w:pP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p w:rsidR="00216179" w:rsidRDefault="00216179" w:rsidP="008352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16179" w:rsidRDefault="00216179" w:rsidP="008352A1">
      <w:pPr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ЗМІ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СТ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ПРОГРАМИ</w:t>
      </w:r>
    </w:p>
    <w:p w:rsidR="00216179" w:rsidRDefault="00216179" w:rsidP="008352A1">
      <w:pP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1.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Вступ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(2 год.)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Теоретична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Ознайомлення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планом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гуртка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навчальний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ік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Правила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поведінки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колективі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Інструменти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й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матеріали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для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Правила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безпеки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заняттях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Правила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надання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першої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медичної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допомоги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ід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час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ідготовка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робочого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місця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до занять.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</w:p>
    <w:p w:rsidR="00216179" w:rsidRPr="005E5825" w:rsidRDefault="00216179" w:rsidP="005E5825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Особливості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виді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б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ісероплетіння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(10 год.)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Теоретична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як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матер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іал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творчості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Дугове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плетіння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Пластика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форма дугового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бісероплетіння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Особливості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багатопелюсткового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з’єднання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квітів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троянди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жоржини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тощо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).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Мова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та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символіка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квіті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Практична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Створення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схем для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квітів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троянд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жоржин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тощо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).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фрагменті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деталей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квіткових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композицій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дуговим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плетінням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пелюсток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квітів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листя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та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бутонів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квітів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З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’єднання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листя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бутонів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гілочкою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 Обмотка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квіткових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гілочок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3.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Кругове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плетіння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(30 год.)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Теоретична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Методи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бісероплетіння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для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’ємних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форм.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Кругове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плетіння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Особливості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гілки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винограду.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Особливості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об’ємних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форм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фрукті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овочів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Практична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виноградини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технікою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кругового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бісероплетіння.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З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’єднання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виноградного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грона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листя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лози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Оформлення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гілки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винограду.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яблучка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груші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помідора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огірка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тощо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листочкі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стебел.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4.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Композиція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(18 год.)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Теоретична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Об’єм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прості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композиції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Практичне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застосування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композиції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при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створенні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натюрморту.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Практична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Створення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композицій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предметів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Оформлення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квіткових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композицій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Компонування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натюрмортів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із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фруктами.</w:t>
      </w:r>
      <w:r>
        <w:rPr>
          <w:rFonts w:ascii="TimesNewRomanPSMT" w:hAnsi="TimesNewRomanPSMT" w:cs="TimesNewRomanPSMT"/>
          <w:color w:val="000000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5.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Вишивка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бі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сером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, як вид декору (12 год.)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Теоретична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Декоративна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вишивка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бісером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Орнаменти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давніх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українських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вишивок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Особливості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ізнотипного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поєднання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декоруванні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предметів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ужитку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Особливості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вишивки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декоративної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сумочки.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Традиції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сучасність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декорування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сером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Практична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Індивідуальне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вирішення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композиції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декору для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сумочки.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Перенесення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малюнку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 тканину за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допомогою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кальки.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Вишивання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сумочки.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Виконання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основних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деталей орнаменту.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Декорування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  <w:t>сумочки.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6.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Мозаїка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(18 год.)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Теоретична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Мозаїчне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бісероплетіння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Схематичні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особливості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мозаїки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Символіка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та орнамент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українських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писанок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Практична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Виконання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мозаї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к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: ромашка, веселка,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хвилька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серденько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тощо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Замальовки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схем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мозаїчних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геометричних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орнаментів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Плетіння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писанки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технікою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мозаїки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Оздоблення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мозаїки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заготовці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для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писанки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Плетіння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верхівок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Закінчення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писанки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технікою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мозаїки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7.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Сучасні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бісерні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прикраси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(12 год.)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Теоретична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Традиційні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й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сучасні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бісерні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прикраси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Техніка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обвивання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Техніка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мозаїчного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полотна.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Особливості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застосування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мозаїки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при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прикрас.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Практична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шийної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прикраси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за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допомогою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техніки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обвивання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застібки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Виконання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прикраси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«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Корали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» за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допомогою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мозаїчного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полотна.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нагрудної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прикраси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«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Мінігаманець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»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чохла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мобільного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телефону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технікою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бісерної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сіточки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бахроми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гаманця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ланцюжка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й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застібки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прикраси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8.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Сувені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ри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із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бісеру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до свят: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Новий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ік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, 8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Березня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Великдень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(30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Теоретична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Вибі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схем,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матеріалів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підбір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кольорів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для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робіт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Особливості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складання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новорічної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композиції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Писанки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та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її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особливості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Мотиви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писанок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Оздоблення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писанок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бісером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Практична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Виготовлення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сувені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створення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композицій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за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власним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задумом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9.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Творча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робота.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(10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Теоретична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Вимоги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створення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ічних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композицій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Практична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Створення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ізноманітних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виробів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бісеру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за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власним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задумом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вихованців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10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ідсумок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(2 год.)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Теоретична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Аналіз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робіт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вихованців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ідведення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підсумків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за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рік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Практична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частина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Виставка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аналіз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робіт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вихованців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Відзначення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кращих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гуртківців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Pr="005A54C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  <w:r w:rsidRPr="005A54C1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ПРОГНОЗОВАНИЙ РЕЗУЛЬТАТ</w:t>
      </w:r>
      <w:r w:rsidRPr="005A54C1">
        <w:rPr>
          <w:rFonts w:ascii="TimesNewRomanPS-BoldMT" w:hAnsi="TimesNewRomanPS-BoldMT" w:cs="TimesNewRomanPS-BoldMT"/>
          <w:color w:val="000000"/>
          <w:sz w:val="28"/>
          <w:szCs w:val="28"/>
          <w:lang w:val="uk-UA"/>
        </w:rPr>
        <w:br/>
      </w:r>
    </w:p>
    <w:p w:rsidR="00216179" w:rsidRDefault="00691CB8" w:rsidP="008352A1">
      <w:pPr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Theme="minorHAnsi" w:hAnsiTheme="minorHAnsi" w:cs="TimesNewRomanPS-ItalicMT"/>
          <w:i/>
          <w:iCs/>
          <w:color w:val="000000"/>
          <w:sz w:val="28"/>
          <w:szCs w:val="28"/>
          <w:lang w:val="uk-UA"/>
        </w:rPr>
        <w:t xml:space="preserve">     </w:t>
      </w:r>
      <w:r w:rsidR="00216179" w:rsidRPr="008352A1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Вихованці мають знати:</w:t>
      </w:r>
      <w:r w:rsidR="00216179" w:rsidRPr="008352A1">
        <w:rPr>
          <w:rFonts w:ascii="TimesNewRomanPS-ItalicMT" w:hAnsi="TimesNewRomanPS-ItalicMT" w:cs="TimesNewRomanPS-ItalicMT"/>
          <w:color w:val="000000"/>
          <w:sz w:val="28"/>
          <w:szCs w:val="28"/>
          <w:lang w:val="uk-UA"/>
        </w:rPr>
        <w:br/>
      </w:r>
      <w:r>
        <w:rPr>
          <w:rFonts w:asciiTheme="minorHAnsi" w:hAnsiTheme="minorHAnsi" w:cs="TimesNewRomanPSMT"/>
          <w:color w:val="000000"/>
          <w:sz w:val="28"/>
          <w:szCs w:val="28"/>
          <w:lang w:val="uk-UA"/>
        </w:rPr>
        <w:t xml:space="preserve">     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- способи виконання прикрас із бісеру: мозаїка, кругове плетіння, обвивання;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</w:r>
      <w:r>
        <w:rPr>
          <w:rFonts w:asciiTheme="minorHAnsi" w:hAnsiTheme="minorHAnsi" w:cs="TimesNewRomanPSMT"/>
          <w:color w:val="000000"/>
          <w:sz w:val="28"/>
          <w:szCs w:val="28"/>
          <w:lang w:val="uk-UA"/>
        </w:rPr>
        <w:t xml:space="preserve">    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- особливості різнотипного поєднання бісеру в декоруванні предметів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</w:r>
      <w:r>
        <w:rPr>
          <w:rFonts w:asciiTheme="minorHAnsi" w:hAnsiTheme="minorHAnsi" w:cs="TimesNewRomanPSMT"/>
          <w:color w:val="000000"/>
          <w:sz w:val="28"/>
          <w:szCs w:val="28"/>
          <w:lang w:val="uk-UA"/>
        </w:rPr>
        <w:t xml:space="preserve">    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ужитку;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</w:r>
      <w:r>
        <w:rPr>
          <w:rFonts w:asciiTheme="minorHAnsi" w:hAnsiTheme="minorHAnsi" w:cs="TimesNewRomanPSMT"/>
          <w:color w:val="000000"/>
          <w:sz w:val="28"/>
          <w:szCs w:val="28"/>
          <w:lang w:val="uk-UA"/>
        </w:rPr>
        <w:lastRenderedPageBreak/>
        <w:t xml:space="preserve">    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- особливості мозаїчного </w:t>
      </w:r>
      <w:proofErr w:type="spellStart"/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бісероплетіння</w:t>
      </w:r>
      <w:proofErr w:type="spellEnd"/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;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</w:r>
      <w:r>
        <w:rPr>
          <w:rFonts w:asciiTheme="minorHAnsi" w:hAnsiTheme="minorHAnsi" w:cs="TimesNewRomanPSMT"/>
          <w:color w:val="000000"/>
          <w:sz w:val="28"/>
          <w:szCs w:val="28"/>
          <w:lang w:val="uk-UA"/>
        </w:rPr>
        <w:t xml:space="preserve">    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- особливості виконання об'ємних прикрас;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</w:r>
      <w:r>
        <w:rPr>
          <w:rFonts w:asciiTheme="minorHAnsi" w:hAnsiTheme="minorHAnsi" w:cs="TimesNewRomanPSMT"/>
          <w:color w:val="000000"/>
          <w:sz w:val="28"/>
          <w:szCs w:val="28"/>
          <w:lang w:val="uk-UA"/>
        </w:rPr>
        <w:t xml:space="preserve">    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- особливості плетіння жилкою;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</w:r>
      <w:r>
        <w:rPr>
          <w:rFonts w:asciiTheme="minorHAnsi" w:hAnsiTheme="minorHAnsi" w:cs="TimesNewRomanPSMT"/>
          <w:color w:val="000000"/>
          <w:sz w:val="28"/>
          <w:szCs w:val="28"/>
          <w:lang w:val="uk-UA"/>
        </w:rPr>
        <w:t xml:space="preserve">    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- способи виготовлення народних прикрас;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</w:r>
      <w:r>
        <w:rPr>
          <w:rFonts w:asciiTheme="minorHAnsi" w:hAnsiTheme="minorHAnsi" w:cs="TimesNewRomanPSMT"/>
          <w:color w:val="000000"/>
          <w:sz w:val="28"/>
          <w:szCs w:val="28"/>
          <w:lang w:val="uk-UA"/>
        </w:rPr>
        <w:t xml:space="preserve">    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- технологічні особливості ткання бісером;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</w:r>
      <w:r>
        <w:rPr>
          <w:rFonts w:asciiTheme="minorHAnsi" w:hAnsiTheme="minorHAnsi" w:cs="TimesNewRomanPSMT"/>
          <w:color w:val="000000"/>
          <w:sz w:val="28"/>
          <w:szCs w:val="28"/>
          <w:lang w:val="uk-UA"/>
        </w:rPr>
        <w:t xml:space="preserve">    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- технологію клеєння бісеру;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</w:r>
      <w:r>
        <w:rPr>
          <w:rFonts w:asciiTheme="minorHAnsi" w:hAnsiTheme="minorHAnsi" w:cs="TimesNewRomanPSMT"/>
          <w:color w:val="000000"/>
          <w:sz w:val="28"/>
          <w:szCs w:val="28"/>
          <w:lang w:val="uk-UA"/>
        </w:rPr>
        <w:t xml:space="preserve">    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- технологію та прийоми художньої вишивки бісером;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</w:r>
      <w:r>
        <w:rPr>
          <w:rFonts w:asciiTheme="minorHAnsi" w:hAnsiTheme="minorHAnsi" w:cs="TimesNewRomanPSMT"/>
          <w:color w:val="000000"/>
          <w:sz w:val="28"/>
          <w:szCs w:val="28"/>
          <w:lang w:val="uk-UA"/>
        </w:rPr>
        <w:t xml:space="preserve">    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- особливості виготовлення сучасних бісерних прикрас в етнографічному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  <w:t>стилі.</w:t>
      </w:r>
      <w:r w:rsidR="00216179" w:rsidRPr="008352A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br/>
      </w:r>
      <w:r w:rsidR="0021617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Theme="minorHAnsi" w:hAnsiTheme="minorHAnsi" w:cs="TimesNewRomanPS-ItalicMT"/>
          <w:i/>
          <w:iCs/>
          <w:color w:val="000000"/>
          <w:sz w:val="28"/>
          <w:szCs w:val="28"/>
          <w:lang w:val="uk-UA"/>
        </w:rPr>
        <w:t xml:space="preserve">  </w:t>
      </w:r>
      <w:r w:rsidR="0021617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 </w:t>
      </w:r>
      <w:proofErr w:type="spellStart"/>
      <w:r w:rsidR="0021617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Вихованці</w:t>
      </w:r>
      <w:proofErr w:type="spellEnd"/>
      <w:r w:rsidR="0021617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 w:rsidR="0021617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мають</w:t>
      </w:r>
      <w:proofErr w:type="spellEnd"/>
      <w:r w:rsidR="0021617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 w:rsidR="0021617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вміти</w:t>
      </w:r>
      <w:proofErr w:type="spellEnd"/>
      <w:r w:rsidR="00216179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:</w:t>
      </w:r>
      <w:r w:rsidR="00216179">
        <w:rPr>
          <w:rFonts w:ascii="TimesNewRomanPS-ItalicMT" w:hAnsi="TimesNewRomanPS-ItalicMT" w:cs="TimesNewRomanPS-ItalicMT"/>
          <w:color w:val="000000"/>
          <w:sz w:val="28"/>
          <w:szCs w:val="28"/>
        </w:rPr>
        <w:br/>
      </w:r>
      <w:r>
        <w:rPr>
          <w:rFonts w:asciiTheme="minorHAnsi" w:hAnsiTheme="minorHAnsi" w:cs="TimesNewRomanPSMT"/>
          <w:color w:val="000000"/>
          <w:sz w:val="28"/>
          <w:szCs w:val="28"/>
          <w:lang w:val="uk-UA"/>
        </w:rPr>
        <w:t xml:space="preserve">    </w:t>
      </w:r>
      <w:r w:rsidR="00216179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proofErr w:type="spellStart"/>
      <w:r w:rsidR="00216179">
        <w:rPr>
          <w:rFonts w:ascii="TimesNewRomanPSMT" w:hAnsi="TimesNewRomanPSMT" w:cs="TimesNewRomanPSMT"/>
          <w:color w:val="000000"/>
          <w:sz w:val="28"/>
          <w:szCs w:val="28"/>
        </w:rPr>
        <w:t>виконувати</w:t>
      </w:r>
      <w:proofErr w:type="spellEnd"/>
      <w:r w:rsidR="0021617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216179">
        <w:rPr>
          <w:rFonts w:ascii="TimesNewRomanPSMT" w:hAnsi="TimesNewRomanPSMT" w:cs="TimesNewRomanPSMT"/>
          <w:color w:val="000000"/>
          <w:sz w:val="28"/>
          <w:szCs w:val="28"/>
        </w:rPr>
        <w:t>кругове</w:t>
      </w:r>
      <w:proofErr w:type="spellEnd"/>
      <w:r w:rsidR="0021617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216179">
        <w:rPr>
          <w:rFonts w:ascii="TimesNewRomanPSMT" w:hAnsi="TimesNewRomanPSMT" w:cs="TimesNewRomanPSMT"/>
          <w:color w:val="000000"/>
          <w:sz w:val="28"/>
          <w:szCs w:val="28"/>
        </w:rPr>
        <w:t>плетіння</w:t>
      </w:r>
      <w:proofErr w:type="spellEnd"/>
      <w:r w:rsidR="00216179">
        <w:rPr>
          <w:rFonts w:ascii="TimesNewRomanPSMT" w:hAnsi="TimesNewRomanPSMT" w:cs="TimesNewRomanPSMT"/>
          <w:color w:val="000000"/>
          <w:sz w:val="28"/>
          <w:szCs w:val="28"/>
        </w:rPr>
        <w:t>;</w:t>
      </w:r>
      <w:r w:rsidR="00216179"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Theme="minorHAnsi" w:hAnsiTheme="minorHAnsi" w:cs="TimesNewRomanPSMT"/>
          <w:color w:val="000000"/>
          <w:sz w:val="28"/>
          <w:szCs w:val="28"/>
          <w:lang w:val="uk-UA"/>
        </w:rPr>
        <w:t xml:space="preserve">    </w:t>
      </w:r>
      <w:r w:rsidR="00216179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proofErr w:type="spellStart"/>
      <w:r w:rsidR="00216179">
        <w:rPr>
          <w:rFonts w:ascii="TimesNewRomanPSMT" w:hAnsi="TimesNewRomanPSMT" w:cs="TimesNewRomanPSMT"/>
          <w:color w:val="000000"/>
          <w:sz w:val="28"/>
          <w:szCs w:val="28"/>
        </w:rPr>
        <w:t>виконувати</w:t>
      </w:r>
      <w:proofErr w:type="spellEnd"/>
      <w:r w:rsidR="0021617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216179">
        <w:rPr>
          <w:rFonts w:ascii="TimesNewRomanPSMT" w:hAnsi="TimesNewRomanPSMT" w:cs="TimesNewRomanPSMT"/>
          <w:color w:val="000000"/>
          <w:sz w:val="28"/>
          <w:szCs w:val="28"/>
        </w:rPr>
        <w:t>плетіння</w:t>
      </w:r>
      <w:proofErr w:type="spellEnd"/>
      <w:r w:rsidR="0021617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216179">
        <w:rPr>
          <w:rFonts w:ascii="TimesNewRomanPSMT" w:hAnsi="TimesNewRomanPSMT" w:cs="TimesNewRomanPSMT"/>
          <w:color w:val="000000"/>
          <w:sz w:val="28"/>
          <w:szCs w:val="28"/>
        </w:rPr>
        <w:t>мозаїка</w:t>
      </w:r>
      <w:proofErr w:type="spellEnd"/>
      <w:r w:rsidR="00216179">
        <w:rPr>
          <w:rFonts w:ascii="TimesNewRomanPSMT" w:hAnsi="TimesNewRomanPSMT" w:cs="TimesNewRomanPSMT"/>
          <w:color w:val="000000"/>
          <w:sz w:val="28"/>
          <w:szCs w:val="28"/>
        </w:rPr>
        <w:t>;</w:t>
      </w:r>
      <w:r w:rsidR="00216179"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Theme="minorHAnsi" w:hAnsiTheme="minorHAnsi" w:cs="TimesNewRomanPSMT"/>
          <w:color w:val="000000"/>
          <w:sz w:val="28"/>
          <w:szCs w:val="28"/>
          <w:lang w:val="uk-UA"/>
        </w:rPr>
        <w:t xml:space="preserve">    </w:t>
      </w:r>
      <w:r w:rsidR="00216179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proofErr w:type="spellStart"/>
      <w:r w:rsidR="00216179">
        <w:rPr>
          <w:rFonts w:ascii="TimesNewRomanPSMT" w:hAnsi="TimesNewRomanPSMT" w:cs="TimesNewRomanPSMT"/>
          <w:color w:val="000000"/>
          <w:sz w:val="28"/>
          <w:szCs w:val="28"/>
        </w:rPr>
        <w:t>володіти</w:t>
      </w:r>
      <w:proofErr w:type="spellEnd"/>
      <w:r w:rsidR="0021617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216179">
        <w:rPr>
          <w:rFonts w:ascii="TimesNewRomanPSMT" w:hAnsi="TimesNewRomanPSMT" w:cs="TimesNewRomanPSMT"/>
          <w:color w:val="000000"/>
          <w:sz w:val="28"/>
          <w:szCs w:val="28"/>
        </w:rPr>
        <w:t>технологією</w:t>
      </w:r>
      <w:proofErr w:type="spellEnd"/>
      <w:r w:rsidR="0021617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216179">
        <w:rPr>
          <w:rFonts w:ascii="TimesNewRomanPSMT" w:hAnsi="TimesNewRomanPSMT" w:cs="TimesNewRomanPSMT"/>
          <w:color w:val="000000"/>
          <w:sz w:val="28"/>
          <w:szCs w:val="28"/>
        </w:rPr>
        <w:t>ткацтва</w:t>
      </w:r>
      <w:proofErr w:type="spellEnd"/>
      <w:r w:rsidR="0021617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216179">
        <w:rPr>
          <w:rFonts w:ascii="TimesNewRomanPSMT" w:hAnsi="TimesNewRomanPSMT" w:cs="TimesNewRomanPSMT"/>
          <w:color w:val="000000"/>
          <w:sz w:val="28"/>
          <w:szCs w:val="28"/>
        </w:rPr>
        <w:t>бі</w:t>
      </w:r>
      <w:proofErr w:type="gramStart"/>
      <w:r w:rsidR="00216179">
        <w:rPr>
          <w:rFonts w:ascii="TimesNewRomanPSMT" w:hAnsi="TimesNewRomanPSMT" w:cs="TimesNewRomanPSMT"/>
          <w:color w:val="000000"/>
          <w:sz w:val="28"/>
          <w:szCs w:val="28"/>
        </w:rPr>
        <w:t>сером</w:t>
      </w:r>
      <w:proofErr w:type="spellEnd"/>
      <w:proofErr w:type="gramEnd"/>
      <w:r w:rsidR="00216179">
        <w:rPr>
          <w:rFonts w:ascii="TimesNewRomanPSMT" w:hAnsi="TimesNewRomanPSMT" w:cs="TimesNewRomanPSMT"/>
          <w:color w:val="000000"/>
          <w:sz w:val="28"/>
          <w:szCs w:val="28"/>
        </w:rPr>
        <w:t>;</w:t>
      </w:r>
      <w:r w:rsidR="00216179"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Theme="minorHAnsi" w:hAnsiTheme="minorHAnsi" w:cs="TimesNewRomanPSMT"/>
          <w:color w:val="000000"/>
          <w:sz w:val="28"/>
          <w:szCs w:val="28"/>
          <w:lang w:val="uk-UA"/>
        </w:rPr>
        <w:t xml:space="preserve">    </w:t>
      </w:r>
      <w:r w:rsidR="00216179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proofErr w:type="spellStart"/>
      <w:r w:rsidR="00216179">
        <w:rPr>
          <w:rFonts w:ascii="TimesNewRomanPSMT" w:hAnsi="TimesNewRomanPSMT" w:cs="TimesNewRomanPSMT"/>
          <w:color w:val="000000"/>
          <w:sz w:val="28"/>
          <w:szCs w:val="28"/>
        </w:rPr>
        <w:t>виконувати</w:t>
      </w:r>
      <w:proofErr w:type="spellEnd"/>
      <w:r w:rsidR="0021617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216179">
        <w:rPr>
          <w:rFonts w:ascii="TimesNewRomanPSMT" w:hAnsi="TimesNewRomanPSMT" w:cs="TimesNewRomanPSMT"/>
          <w:color w:val="000000"/>
          <w:sz w:val="28"/>
          <w:szCs w:val="28"/>
        </w:rPr>
        <w:t>об'ємні</w:t>
      </w:r>
      <w:proofErr w:type="spellEnd"/>
      <w:r w:rsidR="0021617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216179">
        <w:rPr>
          <w:rFonts w:ascii="TimesNewRomanPSMT" w:hAnsi="TimesNewRomanPSMT" w:cs="TimesNewRomanPSMT"/>
          <w:color w:val="000000"/>
          <w:sz w:val="28"/>
          <w:szCs w:val="28"/>
        </w:rPr>
        <w:t>прикраси</w:t>
      </w:r>
      <w:proofErr w:type="spellEnd"/>
      <w:r w:rsidR="00216179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216179" w:rsidRDefault="00216179" w:rsidP="008352A1">
      <w:pPr>
        <w:rPr>
          <w:rFonts w:asciiTheme="minorHAnsi" w:hAnsiTheme="minorHAnsi" w:cs="TimesNewRomanPSMT"/>
          <w:color w:val="000000"/>
          <w:sz w:val="28"/>
          <w:szCs w:val="28"/>
          <w:lang w:val="uk-UA"/>
        </w:rPr>
      </w:pPr>
    </w:p>
    <w:p w:rsidR="008D1807" w:rsidRDefault="008D1807" w:rsidP="008352A1">
      <w:pPr>
        <w:rPr>
          <w:rFonts w:asciiTheme="minorHAnsi" w:hAnsiTheme="minorHAnsi" w:cs="TimesNewRomanPSMT"/>
          <w:color w:val="000000"/>
          <w:sz w:val="28"/>
          <w:szCs w:val="28"/>
          <w:lang w:val="uk-UA"/>
        </w:rPr>
      </w:pPr>
    </w:p>
    <w:p w:rsidR="008D1807" w:rsidRDefault="008D1807" w:rsidP="008352A1">
      <w:pPr>
        <w:rPr>
          <w:rFonts w:asciiTheme="minorHAnsi" w:hAnsiTheme="minorHAnsi" w:cs="TimesNewRomanPSMT"/>
          <w:color w:val="000000"/>
          <w:sz w:val="28"/>
          <w:szCs w:val="28"/>
          <w:lang w:val="uk-UA"/>
        </w:rPr>
      </w:pPr>
    </w:p>
    <w:p w:rsidR="008D1807" w:rsidRDefault="008D1807" w:rsidP="008352A1">
      <w:pPr>
        <w:rPr>
          <w:rFonts w:asciiTheme="minorHAnsi" w:hAnsiTheme="minorHAnsi" w:cs="TimesNewRomanPSMT"/>
          <w:color w:val="000000"/>
          <w:sz w:val="28"/>
          <w:szCs w:val="28"/>
          <w:lang w:val="uk-UA"/>
        </w:rPr>
      </w:pPr>
    </w:p>
    <w:p w:rsidR="008D1807" w:rsidRDefault="008D1807" w:rsidP="008352A1">
      <w:pPr>
        <w:rPr>
          <w:rFonts w:asciiTheme="minorHAnsi" w:hAnsiTheme="minorHAnsi" w:cs="TimesNewRomanPSMT"/>
          <w:color w:val="000000"/>
          <w:sz w:val="28"/>
          <w:szCs w:val="28"/>
          <w:lang w:val="uk-UA"/>
        </w:rPr>
      </w:pPr>
    </w:p>
    <w:p w:rsidR="008D1807" w:rsidRDefault="008D1807" w:rsidP="008352A1">
      <w:pPr>
        <w:rPr>
          <w:rFonts w:asciiTheme="minorHAnsi" w:hAnsiTheme="minorHAnsi" w:cs="TimesNewRomanPSMT"/>
          <w:color w:val="000000"/>
          <w:sz w:val="28"/>
          <w:szCs w:val="28"/>
          <w:lang w:val="uk-UA"/>
        </w:rPr>
      </w:pPr>
    </w:p>
    <w:p w:rsidR="008D1807" w:rsidRDefault="008D1807" w:rsidP="008352A1">
      <w:pPr>
        <w:rPr>
          <w:rFonts w:asciiTheme="minorHAnsi" w:hAnsiTheme="minorHAnsi" w:cs="TimesNewRomanPSMT"/>
          <w:color w:val="000000"/>
          <w:sz w:val="28"/>
          <w:szCs w:val="28"/>
          <w:lang w:val="uk-UA"/>
        </w:rPr>
      </w:pPr>
    </w:p>
    <w:p w:rsidR="008D1807" w:rsidRDefault="008D1807" w:rsidP="008352A1">
      <w:pPr>
        <w:rPr>
          <w:rFonts w:asciiTheme="minorHAnsi" w:hAnsiTheme="minorHAnsi" w:cs="TimesNewRomanPSMT"/>
          <w:color w:val="000000"/>
          <w:sz w:val="28"/>
          <w:szCs w:val="28"/>
          <w:lang w:val="uk-UA"/>
        </w:rPr>
      </w:pPr>
    </w:p>
    <w:p w:rsidR="008D1807" w:rsidRDefault="008D1807" w:rsidP="008352A1">
      <w:pPr>
        <w:rPr>
          <w:rFonts w:asciiTheme="minorHAnsi" w:hAnsiTheme="minorHAnsi" w:cs="TimesNewRomanPSMT"/>
          <w:color w:val="000000"/>
          <w:sz w:val="28"/>
          <w:szCs w:val="28"/>
          <w:lang w:val="uk-UA"/>
        </w:rPr>
      </w:pPr>
    </w:p>
    <w:p w:rsidR="008D1807" w:rsidRDefault="008D1807" w:rsidP="008352A1">
      <w:pPr>
        <w:rPr>
          <w:rFonts w:asciiTheme="minorHAnsi" w:hAnsiTheme="minorHAnsi" w:cs="TimesNewRomanPSMT"/>
          <w:color w:val="000000"/>
          <w:sz w:val="28"/>
          <w:szCs w:val="28"/>
          <w:lang w:val="uk-UA"/>
        </w:rPr>
      </w:pPr>
    </w:p>
    <w:p w:rsidR="008D1807" w:rsidRDefault="008D1807" w:rsidP="008352A1">
      <w:pPr>
        <w:rPr>
          <w:rFonts w:asciiTheme="minorHAnsi" w:hAnsiTheme="minorHAnsi" w:cs="TimesNewRomanPSMT"/>
          <w:color w:val="000000"/>
          <w:sz w:val="28"/>
          <w:szCs w:val="28"/>
          <w:lang w:val="uk-UA"/>
        </w:rPr>
      </w:pPr>
    </w:p>
    <w:p w:rsidR="008D1807" w:rsidRDefault="008D1807" w:rsidP="008352A1">
      <w:pPr>
        <w:rPr>
          <w:rFonts w:asciiTheme="minorHAnsi" w:hAnsiTheme="minorHAnsi" w:cs="TimesNewRomanPSMT"/>
          <w:color w:val="000000"/>
          <w:sz w:val="28"/>
          <w:szCs w:val="28"/>
          <w:lang w:val="uk-UA"/>
        </w:rPr>
      </w:pPr>
    </w:p>
    <w:p w:rsidR="008D1807" w:rsidRDefault="008D1807" w:rsidP="008352A1">
      <w:pPr>
        <w:rPr>
          <w:rFonts w:asciiTheme="minorHAnsi" w:hAnsiTheme="minorHAnsi" w:cs="TimesNewRomanPSMT"/>
          <w:color w:val="000000"/>
          <w:sz w:val="28"/>
          <w:szCs w:val="28"/>
          <w:lang w:val="uk-UA"/>
        </w:rPr>
      </w:pPr>
    </w:p>
    <w:p w:rsidR="008D1807" w:rsidRDefault="008D1807" w:rsidP="008352A1">
      <w:pPr>
        <w:rPr>
          <w:rFonts w:asciiTheme="minorHAnsi" w:hAnsiTheme="minorHAnsi" w:cs="TimesNewRomanPSMT"/>
          <w:color w:val="000000"/>
          <w:sz w:val="28"/>
          <w:szCs w:val="28"/>
          <w:lang w:val="uk-UA"/>
        </w:rPr>
      </w:pPr>
    </w:p>
    <w:p w:rsidR="008D1807" w:rsidRDefault="008D1807" w:rsidP="008352A1">
      <w:pPr>
        <w:rPr>
          <w:rFonts w:asciiTheme="minorHAnsi" w:hAnsiTheme="minorHAnsi" w:cs="TimesNewRomanPSMT"/>
          <w:color w:val="000000"/>
          <w:sz w:val="28"/>
          <w:szCs w:val="28"/>
          <w:lang w:val="uk-UA"/>
        </w:rPr>
      </w:pPr>
    </w:p>
    <w:p w:rsidR="008D1807" w:rsidRPr="008D1807" w:rsidRDefault="008D1807" w:rsidP="008352A1">
      <w:pPr>
        <w:rPr>
          <w:rFonts w:asciiTheme="minorHAnsi" w:hAnsiTheme="minorHAnsi" w:cs="TimesNewRomanPSMT"/>
          <w:color w:val="000000"/>
          <w:sz w:val="28"/>
          <w:szCs w:val="28"/>
          <w:lang w:val="uk-UA"/>
        </w:rPr>
      </w:pPr>
    </w:p>
    <w:p w:rsidR="00216179" w:rsidRPr="00175054" w:rsidRDefault="00216179" w:rsidP="001750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505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ЛІТЕРАТУРА</w:t>
      </w:r>
    </w:p>
    <w:p w:rsidR="00216179" w:rsidRDefault="00216179" w:rsidP="008352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5054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 Типові навчальні плани для організації навчально-виховного процесу в позашкільних закладах системи МОНУ (від 22.07.2008 №769). </w:t>
      </w:r>
    </w:p>
    <w:p w:rsidR="00216179" w:rsidRDefault="00216179" w:rsidP="008352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5054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. Антонович Е. А., </w:t>
      </w:r>
      <w:proofErr w:type="spellStart"/>
      <w:r w:rsidRPr="008352A1">
        <w:rPr>
          <w:rFonts w:ascii="Times New Roman" w:hAnsi="Times New Roman" w:cs="Times New Roman"/>
          <w:sz w:val="28"/>
          <w:szCs w:val="28"/>
          <w:lang w:val="uk-UA"/>
        </w:rPr>
        <w:t>Захарчук-Чугай</w:t>
      </w:r>
      <w:proofErr w:type="spellEnd"/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 Р. В., </w:t>
      </w:r>
      <w:proofErr w:type="spellStart"/>
      <w:r w:rsidRPr="008352A1">
        <w:rPr>
          <w:rFonts w:ascii="Times New Roman" w:hAnsi="Times New Roman" w:cs="Times New Roman"/>
          <w:sz w:val="28"/>
          <w:szCs w:val="28"/>
          <w:lang w:val="uk-UA"/>
        </w:rPr>
        <w:t>Станкевич</w:t>
      </w:r>
      <w:proofErr w:type="spellEnd"/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 М. Е. </w:t>
      </w:r>
      <w:proofErr w:type="spellStart"/>
      <w:r w:rsidRPr="008352A1">
        <w:rPr>
          <w:rFonts w:ascii="Times New Roman" w:hAnsi="Times New Roman" w:cs="Times New Roman"/>
          <w:sz w:val="28"/>
          <w:szCs w:val="28"/>
          <w:lang w:val="uk-UA"/>
        </w:rPr>
        <w:t>Декоративно-</w:t>
      </w:r>
      <w:proofErr w:type="spellEnd"/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 прикладне мистецтво. — Львів, 1992. </w:t>
      </w:r>
    </w:p>
    <w:p w:rsidR="00216179" w:rsidRDefault="00216179" w:rsidP="008352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5054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52A1">
        <w:rPr>
          <w:rFonts w:ascii="Times New Roman" w:hAnsi="Times New Roman" w:cs="Times New Roman"/>
          <w:sz w:val="28"/>
          <w:szCs w:val="28"/>
          <w:lang w:val="uk-UA"/>
        </w:rPr>
        <w:t>Аполозова</w:t>
      </w:r>
      <w:proofErr w:type="spellEnd"/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 Л. М. </w:t>
      </w:r>
      <w:proofErr w:type="spellStart"/>
      <w:r w:rsidRPr="008352A1">
        <w:rPr>
          <w:rFonts w:ascii="Times New Roman" w:hAnsi="Times New Roman" w:cs="Times New Roman"/>
          <w:sz w:val="28"/>
          <w:szCs w:val="28"/>
          <w:lang w:val="uk-UA"/>
        </w:rPr>
        <w:t>Бижутерия</w:t>
      </w:r>
      <w:proofErr w:type="spellEnd"/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. — М.: Культура и </w:t>
      </w:r>
      <w:proofErr w:type="spellStart"/>
      <w:r w:rsidRPr="008352A1">
        <w:rPr>
          <w:rFonts w:ascii="Times New Roman" w:hAnsi="Times New Roman" w:cs="Times New Roman"/>
          <w:sz w:val="28"/>
          <w:szCs w:val="28"/>
          <w:lang w:val="uk-UA"/>
        </w:rPr>
        <w:t>традиции</w:t>
      </w:r>
      <w:proofErr w:type="spellEnd"/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, 2001. </w:t>
      </w:r>
    </w:p>
    <w:p w:rsidR="00216179" w:rsidRDefault="00216179" w:rsidP="008352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505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. Артемонова Е. В. </w:t>
      </w:r>
      <w:proofErr w:type="spellStart"/>
      <w:r w:rsidRPr="008352A1">
        <w:rPr>
          <w:rFonts w:ascii="Times New Roman" w:hAnsi="Times New Roman" w:cs="Times New Roman"/>
          <w:sz w:val="28"/>
          <w:szCs w:val="28"/>
          <w:lang w:val="uk-UA"/>
        </w:rPr>
        <w:t>Украшения</w:t>
      </w:r>
      <w:proofErr w:type="spellEnd"/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352A1">
        <w:rPr>
          <w:rFonts w:ascii="Times New Roman" w:hAnsi="Times New Roman" w:cs="Times New Roman"/>
          <w:sz w:val="28"/>
          <w:szCs w:val="28"/>
          <w:lang w:val="uk-UA"/>
        </w:rPr>
        <w:t>сувениры</w:t>
      </w:r>
      <w:proofErr w:type="spellEnd"/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52A1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52A1">
        <w:rPr>
          <w:rFonts w:ascii="Times New Roman" w:hAnsi="Times New Roman" w:cs="Times New Roman"/>
          <w:sz w:val="28"/>
          <w:szCs w:val="28"/>
          <w:lang w:val="uk-UA"/>
        </w:rPr>
        <w:t>бисера</w:t>
      </w:r>
      <w:proofErr w:type="spellEnd"/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. — М.: ЗАО </w:t>
      </w:r>
      <w:proofErr w:type="spellStart"/>
      <w:r w:rsidRPr="008352A1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52A1">
        <w:rPr>
          <w:rFonts w:ascii="Times New Roman" w:hAnsi="Times New Roman" w:cs="Times New Roman"/>
          <w:sz w:val="28"/>
          <w:szCs w:val="28"/>
          <w:lang w:val="uk-UA"/>
        </w:rPr>
        <w:t>ЭКСМО-Пресс</w:t>
      </w:r>
      <w:proofErr w:type="spellEnd"/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, 1999. </w:t>
      </w:r>
    </w:p>
    <w:p w:rsidR="00216179" w:rsidRDefault="00216179" w:rsidP="008352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5054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52A1">
        <w:rPr>
          <w:rFonts w:ascii="Times New Roman" w:hAnsi="Times New Roman" w:cs="Times New Roman"/>
          <w:sz w:val="28"/>
          <w:szCs w:val="28"/>
          <w:lang w:val="uk-UA"/>
        </w:rPr>
        <w:t>Бобита</w:t>
      </w:r>
      <w:proofErr w:type="spellEnd"/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8352A1">
        <w:rPr>
          <w:rFonts w:ascii="Times New Roman" w:hAnsi="Times New Roman" w:cs="Times New Roman"/>
          <w:sz w:val="28"/>
          <w:szCs w:val="28"/>
          <w:lang w:val="uk-UA"/>
        </w:rPr>
        <w:t>Бисер</w:t>
      </w:r>
      <w:proofErr w:type="spellEnd"/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. — </w:t>
      </w:r>
      <w:proofErr w:type="spellStart"/>
      <w:r w:rsidRPr="008352A1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352A1">
        <w:rPr>
          <w:rFonts w:ascii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 центр «</w:t>
      </w:r>
      <w:proofErr w:type="spellStart"/>
      <w:r w:rsidRPr="008352A1">
        <w:rPr>
          <w:rFonts w:ascii="Times New Roman" w:hAnsi="Times New Roman" w:cs="Times New Roman"/>
          <w:sz w:val="28"/>
          <w:szCs w:val="28"/>
          <w:lang w:val="uk-UA"/>
        </w:rPr>
        <w:t>Единорог</w:t>
      </w:r>
      <w:proofErr w:type="spellEnd"/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», 1999. </w:t>
      </w:r>
    </w:p>
    <w:p w:rsidR="00216179" w:rsidRPr="008352A1" w:rsidRDefault="00216179" w:rsidP="008352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5054"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52A1">
        <w:rPr>
          <w:rFonts w:ascii="Times New Roman" w:hAnsi="Times New Roman" w:cs="Times New Roman"/>
          <w:sz w:val="28"/>
          <w:szCs w:val="28"/>
          <w:lang w:val="uk-UA"/>
        </w:rPr>
        <w:t>Будзан</w:t>
      </w:r>
      <w:proofErr w:type="spellEnd"/>
      <w:r w:rsidRPr="008352A1">
        <w:rPr>
          <w:rFonts w:ascii="Times New Roman" w:hAnsi="Times New Roman" w:cs="Times New Roman"/>
          <w:sz w:val="28"/>
          <w:szCs w:val="28"/>
          <w:lang w:val="uk-UA"/>
        </w:rPr>
        <w:t xml:space="preserve"> А. Ф. Художні вироби з бісеру // Народна творчість та етнографія.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1986. – №6 </w:t>
      </w:r>
    </w:p>
    <w:sectPr w:rsidR="00216179" w:rsidRPr="008352A1" w:rsidSect="00877DBB">
      <w:footerReference w:type="default" r:id="rId7"/>
      <w:pgSz w:w="11906" w:h="16838"/>
      <w:pgMar w:top="540" w:right="707" w:bottom="113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179" w:rsidRDefault="00216179" w:rsidP="00C95851">
      <w:pPr>
        <w:spacing w:after="0" w:line="240" w:lineRule="auto"/>
      </w:pPr>
      <w:r>
        <w:separator/>
      </w:r>
    </w:p>
  </w:endnote>
  <w:endnote w:type="continuationSeparator" w:id="1">
    <w:p w:rsidR="00216179" w:rsidRDefault="00216179" w:rsidP="00C9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79" w:rsidRDefault="009A3FAA" w:rsidP="005E5825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1617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6889">
      <w:rPr>
        <w:rStyle w:val="ac"/>
        <w:noProof/>
      </w:rPr>
      <w:t>2</w:t>
    </w:r>
    <w:r>
      <w:rPr>
        <w:rStyle w:val="ac"/>
      </w:rPr>
      <w:fldChar w:fldCharType="end"/>
    </w:r>
  </w:p>
  <w:p w:rsidR="00216179" w:rsidRDefault="00216179" w:rsidP="00503BEF">
    <w:pPr>
      <w:pStyle w:val="aa"/>
      <w:ind w:right="360"/>
      <w:jc w:val="center"/>
    </w:pPr>
  </w:p>
  <w:p w:rsidR="00216179" w:rsidRDefault="002161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179" w:rsidRDefault="00216179" w:rsidP="00C95851">
      <w:pPr>
        <w:spacing w:after="0" w:line="240" w:lineRule="auto"/>
      </w:pPr>
      <w:r>
        <w:separator/>
      </w:r>
    </w:p>
  </w:footnote>
  <w:footnote w:type="continuationSeparator" w:id="1">
    <w:p w:rsidR="00216179" w:rsidRDefault="00216179" w:rsidP="00C95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D08"/>
    <w:rsid w:val="001374A2"/>
    <w:rsid w:val="001601A8"/>
    <w:rsid w:val="00175054"/>
    <w:rsid w:val="00216179"/>
    <w:rsid w:val="00225FB5"/>
    <w:rsid w:val="00281AF5"/>
    <w:rsid w:val="00295C19"/>
    <w:rsid w:val="002A2CDB"/>
    <w:rsid w:val="002A654A"/>
    <w:rsid w:val="00391C79"/>
    <w:rsid w:val="00421A7D"/>
    <w:rsid w:val="00423CD8"/>
    <w:rsid w:val="00476AE3"/>
    <w:rsid w:val="004871B4"/>
    <w:rsid w:val="00503BEF"/>
    <w:rsid w:val="005448E3"/>
    <w:rsid w:val="00550FD9"/>
    <w:rsid w:val="00577E01"/>
    <w:rsid w:val="005A54C1"/>
    <w:rsid w:val="005E5825"/>
    <w:rsid w:val="0067560B"/>
    <w:rsid w:val="006838C1"/>
    <w:rsid w:val="00691CB8"/>
    <w:rsid w:val="006D301F"/>
    <w:rsid w:val="006F08D3"/>
    <w:rsid w:val="007E579F"/>
    <w:rsid w:val="008352A1"/>
    <w:rsid w:val="00877DBB"/>
    <w:rsid w:val="008A3842"/>
    <w:rsid w:val="008D1807"/>
    <w:rsid w:val="009A3FAA"/>
    <w:rsid w:val="009D4D08"/>
    <w:rsid w:val="00A26889"/>
    <w:rsid w:val="00A906F9"/>
    <w:rsid w:val="00B211BE"/>
    <w:rsid w:val="00C87147"/>
    <w:rsid w:val="00C95851"/>
    <w:rsid w:val="00CD5A0C"/>
    <w:rsid w:val="00CF556E"/>
    <w:rsid w:val="00D508C2"/>
    <w:rsid w:val="00D55F63"/>
    <w:rsid w:val="00DA5408"/>
    <w:rsid w:val="00E53923"/>
    <w:rsid w:val="00E91688"/>
    <w:rsid w:val="00F5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3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4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550FD9"/>
    <w:rPr>
      <w:b/>
      <w:bCs/>
    </w:rPr>
  </w:style>
  <w:style w:type="paragraph" w:styleId="a6">
    <w:name w:val="List Paragraph"/>
    <w:basedOn w:val="a"/>
    <w:uiPriority w:val="99"/>
    <w:qFormat/>
    <w:rsid w:val="00550FD9"/>
    <w:pPr>
      <w:ind w:left="708"/>
    </w:pPr>
    <w:rPr>
      <w:lang w:eastAsia="en-US"/>
    </w:rPr>
  </w:style>
  <w:style w:type="table" w:styleId="a7">
    <w:name w:val="Table Grid"/>
    <w:basedOn w:val="a1"/>
    <w:uiPriority w:val="99"/>
    <w:rsid w:val="00225FB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C9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5851"/>
  </w:style>
  <w:style w:type="paragraph" w:styleId="aa">
    <w:name w:val="footer"/>
    <w:basedOn w:val="a"/>
    <w:link w:val="ab"/>
    <w:uiPriority w:val="99"/>
    <w:rsid w:val="00C9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5851"/>
  </w:style>
  <w:style w:type="character" w:styleId="ac">
    <w:name w:val="page number"/>
    <w:basedOn w:val="a0"/>
    <w:uiPriority w:val="99"/>
    <w:rsid w:val="00503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736A-2613-4433-9A52-AA487B46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1565</Words>
  <Characters>11253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БДЮТ</dc:creator>
  <cp:keywords/>
  <dc:description/>
  <cp:lastModifiedBy>БДЮТ</cp:lastModifiedBy>
  <cp:revision>27</cp:revision>
  <cp:lastPrinted>2018-09-03T09:30:00Z</cp:lastPrinted>
  <dcterms:created xsi:type="dcterms:W3CDTF">2018-08-15T08:56:00Z</dcterms:created>
  <dcterms:modified xsi:type="dcterms:W3CDTF">2018-09-19T09:28:00Z</dcterms:modified>
</cp:coreProperties>
</file>